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3B081" w14:textId="77777777" w:rsidR="0091579B" w:rsidRPr="0091579B" w:rsidRDefault="0091579B" w:rsidP="0091579B">
      <w:pPr>
        <w:spacing w:after="0" w:line="276" w:lineRule="auto"/>
        <w:ind w:left="4536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14:ligatures w14:val="none"/>
        </w:rPr>
        <w:t>Załącznik nr 1</w:t>
      </w:r>
    </w:p>
    <w:p w14:paraId="0126F39F" w14:textId="77777777" w:rsidR="0091579B" w:rsidRPr="0091579B" w:rsidRDefault="0091579B" w:rsidP="0091579B">
      <w:pPr>
        <w:spacing w:after="0" w:line="276" w:lineRule="auto"/>
        <w:ind w:left="4536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14:ligatures w14:val="none"/>
        </w:rPr>
        <w:t>do ogłoszenia o otwartym konkursie ofert</w:t>
      </w:r>
    </w:p>
    <w:p w14:paraId="4E5CDB6D" w14:textId="77777777" w:rsidR="0091579B" w:rsidRPr="0091579B" w:rsidRDefault="0091579B" w:rsidP="0091579B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B5AB512" w14:textId="77777777" w:rsidR="0091579B" w:rsidRPr="0091579B" w:rsidRDefault="0091579B" w:rsidP="0091579B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1E15BFD" w14:textId="77777777" w:rsidR="0091579B" w:rsidRPr="0091579B" w:rsidRDefault="0091579B" w:rsidP="0091579B">
      <w:pPr>
        <w:spacing w:after="0" w:line="276" w:lineRule="auto"/>
        <w:contextualSpacing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Kryteria oceny formalnej oferty</w:t>
      </w:r>
    </w:p>
    <w:p w14:paraId="7D92DAB0" w14:textId="461369ED" w:rsidR="0091579B" w:rsidRPr="0091579B" w:rsidRDefault="0091579B" w:rsidP="0091579B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złożonej w odpowiedzi na ogłoszenie o otwartym konkursie ofert na realizację zadania publicznego pn.: </w:t>
      </w:r>
      <w:r w:rsidR="001943DB" w:rsidRPr="001943D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otwarty konkurs ofert na realizację zadania publicznego  </w:t>
      </w:r>
      <w:r w:rsidR="001943DB" w:rsidRPr="001943D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br/>
        <w:t xml:space="preserve">pn.: </w:t>
      </w:r>
      <w:bookmarkStart w:id="0" w:name="_Hlk180052041"/>
      <w:bookmarkStart w:id="1" w:name="_Hlk220483585"/>
      <w:r w:rsidR="001943DB" w:rsidRPr="001943D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„Wspieranie działalności na rzecz organizacji pozarządowych oraz podmiotów wymienionych w art. 3 ust. 3, w zakresie określonym w pkt 1-32a</w:t>
      </w:r>
      <w:r w:rsidR="001943DB" w:rsidRPr="001943DB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1943DB" w:rsidRPr="001943D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ustawy z dnia 24 kwietnia 2003 r. o działalności pożytku publicznego i o wolontariacie” </w:t>
      </w:r>
      <w:bookmarkEnd w:id="0"/>
      <w:r w:rsidR="001943DB" w:rsidRPr="001943D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w 2026 roku</w:t>
      </w:r>
      <w:bookmarkStart w:id="2" w:name="_GoBack"/>
      <w:bookmarkEnd w:id="1"/>
      <w:bookmarkEnd w:id="2"/>
    </w:p>
    <w:p w14:paraId="05DC93B8" w14:textId="77777777" w:rsidR="0091579B" w:rsidRPr="0091579B" w:rsidRDefault="0091579B" w:rsidP="0091579B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7A1B9E08" w14:textId="77777777" w:rsidR="0091579B" w:rsidRPr="0091579B" w:rsidRDefault="0091579B" w:rsidP="0091579B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08A8ED9" w14:textId="77777777" w:rsidR="0091579B" w:rsidRPr="0091579B" w:rsidRDefault="0091579B" w:rsidP="0091579B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Braki / błędy, które powodują odrzucenie oferty bez możliwości uzupełnienia:</w:t>
      </w:r>
    </w:p>
    <w:p w14:paraId="2E96CAB6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1)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 xml:space="preserve">oferta nie została sporządzona w Generatorze </w:t>
      </w:r>
      <w:proofErr w:type="spellStart"/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eNGO</w:t>
      </w:r>
      <w:proofErr w:type="spellEnd"/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69EB8494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2)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 xml:space="preserve">złożona oferta nie posiada takiej samej sumy kontrolnej, jak w Generatorze </w:t>
      </w:r>
      <w:proofErr w:type="spellStart"/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eNGO</w:t>
      </w:r>
      <w:proofErr w:type="spellEnd"/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0B4A0127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3)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oferta nie została złożona przez podmiot uprawniony,</w:t>
      </w:r>
    </w:p>
    <w:p w14:paraId="311AF169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4)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oferent złożył więcej niż jedną ofertę,</w:t>
      </w:r>
    </w:p>
    <w:p w14:paraId="71AC247B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5)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oferta nie została złożona w terminie i w sposób określony w ogłoszeniu konkursowym,</w:t>
      </w:r>
    </w:p>
    <w:p w14:paraId="74006CA1" w14:textId="77777777" w:rsidR="0091579B" w:rsidRPr="0091579B" w:rsidRDefault="0091579B" w:rsidP="0091579B">
      <w:pPr>
        <w:spacing w:after="0" w:line="276" w:lineRule="auto"/>
        <w:ind w:left="284" w:hanging="284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6)</w:t>
      </w:r>
      <w:r w:rsidRPr="0091579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oferta nie została podpisana.</w:t>
      </w:r>
    </w:p>
    <w:p w14:paraId="4F5456B2" w14:textId="77777777" w:rsidR="0091579B" w:rsidRPr="0091579B" w:rsidRDefault="0091579B" w:rsidP="0091579B">
      <w:pPr>
        <w:spacing w:after="0" w:line="276" w:lineRule="auto"/>
        <w:ind w:left="567" w:hanging="567"/>
        <w:contextualSpacing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718ECE64" w14:textId="77777777" w:rsidR="0091579B" w:rsidRPr="0091579B" w:rsidRDefault="0091579B" w:rsidP="0091579B">
      <w:pPr>
        <w:spacing w:after="0" w:line="276" w:lineRule="auto"/>
        <w:ind w:left="567" w:hanging="567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Braki / błędy podlegające uzupełnieniu</w:t>
      </w:r>
    </w:p>
    <w:p w14:paraId="0E90C978" w14:textId="77777777" w:rsidR="0091579B" w:rsidRPr="0091579B" w:rsidRDefault="0091579B" w:rsidP="0091579B">
      <w:pPr>
        <w:spacing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1579B">
        <w:rPr>
          <w:rFonts w:ascii="Arial" w:eastAsia="Calibri" w:hAnsi="Arial" w:cs="Arial"/>
          <w:kern w:val="0"/>
          <w:sz w:val="22"/>
          <w:szCs w:val="22"/>
          <w14:ligatures w14:val="none"/>
        </w:rPr>
        <w:t>Oferta nie zawiera właściwych załączników, wynikających z ogłoszenia konkursowego.</w:t>
      </w:r>
    </w:p>
    <w:p w14:paraId="27874B41" w14:textId="77777777" w:rsidR="0091579B" w:rsidRDefault="0091579B"/>
    <w:sectPr w:rsidR="00915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9B"/>
    <w:rsid w:val="001943DB"/>
    <w:rsid w:val="0091579B"/>
    <w:rsid w:val="00D8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0A35"/>
  <w15:chartTrackingRefBased/>
  <w15:docId w15:val="{B650C2D1-3EC2-4627-A525-E48CB84B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5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5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5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5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5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5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5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5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5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57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57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57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57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57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57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5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5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5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5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57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57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57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5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57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5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Jaszczuk Joanna</dc:creator>
  <cp:keywords/>
  <dc:description/>
  <cp:lastModifiedBy>Jaszczuk Joanna</cp:lastModifiedBy>
  <cp:revision>2</cp:revision>
  <dcterms:created xsi:type="dcterms:W3CDTF">2025-12-05T07:12:00Z</dcterms:created>
  <dcterms:modified xsi:type="dcterms:W3CDTF">2026-01-28T09:27:00Z</dcterms:modified>
</cp:coreProperties>
</file>